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7A7FF">
      <w:pPr>
        <w:spacing w:line="48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6"/>
          <w:szCs w:val="36"/>
        </w:rPr>
        <w:t>关于202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-202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学年第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学期</w:t>
      </w:r>
    </w:p>
    <w:p w14:paraId="10594E98">
      <w:pPr>
        <w:spacing w:line="48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校园健身跑的通知</w:t>
      </w:r>
    </w:p>
    <w:p w14:paraId="1C549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96" w:firstLineChars="198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一、参与对象</w:t>
      </w:r>
    </w:p>
    <w:p w14:paraId="0C976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585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全日制在校大一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全体学生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、大二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（三年制）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</w:t>
      </w:r>
    </w:p>
    <w:p w14:paraId="57F26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84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二、活动时间和地点</w:t>
      </w:r>
    </w:p>
    <w:p w14:paraId="3FA0B59F">
      <w:pPr>
        <w:adjustRightInd w:val="0"/>
        <w:snapToGrid w:val="0"/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1.活动时间</w:t>
      </w:r>
    </w:p>
    <w:p w14:paraId="2F108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第2至15周（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</w:rPr>
        <w:t>日，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均需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完成42次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5D3B2B99">
      <w:pPr>
        <w:adjustRightInd w:val="0"/>
        <w:snapToGrid w:val="0"/>
        <w:spacing w:line="360" w:lineRule="auto"/>
        <w:ind w:firstLine="56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有效时段: 周一至周日，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早上</w:t>
      </w:r>
      <w:r>
        <w:rPr>
          <w:rFonts w:hint="eastAsia" w:ascii="仿宋_GB2312" w:hAnsi="仿宋_GB2312" w:eastAsia="仿宋_GB2312" w:cs="仿宋_GB2312"/>
          <w:sz w:val="28"/>
          <w:szCs w:val="28"/>
        </w:rPr>
        <w:t>5:30-7: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17:30-22:00</w:t>
      </w:r>
    </w:p>
    <w:p w14:paraId="26EFEFAF"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2.活动地点</w:t>
      </w:r>
    </w:p>
    <w:p w14:paraId="5B5CB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衢州职业技术学院校园内。</w:t>
      </w:r>
    </w:p>
    <w:p w14:paraId="680B9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84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三、活动规则和考核机制</w:t>
      </w:r>
    </w:p>
    <w:p w14:paraId="128CFAE3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1.采用“运动世界校园APP”，选择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分跑”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模式参与跑步，每次跑步男生至少2千米、女生至少1.5千米，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配速男生为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分钟/公里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女生3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分钟/公里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即男生在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分钟内完成2公里，女生在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4.5</w:t>
      </w:r>
      <w:r>
        <w:rPr>
          <w:rFonts w:hint="eastAsia" w:ascii="仿宋_GB2312" w:hAnsi="仿宋_GB2312" w:eastAsia="仿宋_GB2312" w:cs="仿宋_GB2312"/>
          <w:sz w:val="28"/>
          <w:szCs w:val="28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3.5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分钟内完成1.5公里。每次跑步距离和时间同时符合要求才能计有效次数1次，每天只记有效次数一次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2E54544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2.学生课外体育活动纳入体育课程考评，如跑步次数低于规定次数，体育课期末成绩最高以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59分计</w:t>
      </w:r>
      <w:r>
        <w:rPr>
          <w:rFonts w:hint="eastAsia" w:ascii="仿宋_GB2312" w:hAnsi="仿宋_GB2312" w:eastAsia="仿宋_GB2312" w:cs="仿宋_GB2312"/>
          <w:sz w:val="28"/>
          <w:szCs w:val="28"/>
        </w:rPr>
        <w:t>。如在规定日期结束后的一周内（202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补足课外体育跑步有效次数，该学期体育课成绩最高以60分计。</w:t>
      </w:r>
    </w:p>
    <w:p w14:paraId="74C9F916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若采用冒名顶替（一人带多个手机）或利用电动车、自行车、轮滑以及滑板等工具完成任务的，都视为违规行为。一旦发现违规行为，经过核实认定后，则该学生及协同违规学生本次之前参加跑步次数全部清零。</w:t>
      </w:r>
    </w:p>
    <w:p w14:paraId="6BEDDD85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4.公共体育部定期对学生参加课外体育活动的违规行为进行反馈，学生对反馈信息有疑异的，可以在规定申述期内向公共体育部提交申诉申请，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每月的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15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日和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日为校园健身跑的集中申诉日</w:t>
      </w:r>
      <w:r>
        <w:rPr>
          <w:rFonts w:hint="eastAsia" w:ascii="仿宋_GB2312" w:hAnsi="仿宋_GB2312" w:eastAsia="仿宋_GB2312" w:cs="仿宋_GB2312"/>
          <w:sz w:val="28"/>
          <w:szCs w:val="28"/>
        </w:rPr>
        <w:t>（遇法定节假日和双休日往后顺延），在申述期内没有提出申述申请的，视同默认情况属实。</w:t>
      </w:r>
    </w:p>
    <w:p w14:paraId="33FA3873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1E2A8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2" w:firstLineChars="200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四、其他</w:t>
      </w:r>
    </w:p>
    <w:p w14:paraId="5AC15337">
      <w:pPr>
        <w:pStyle w:val="2"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1.免跑资格审核。因残疾或疾病无法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参加校园健身跑的学生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，必须在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2026年3月27日之前填写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学生课外体育活动“校园健身跑”免跑申请表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（见附件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），并提供三甲及以上医院证明材料，由所在二级学院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分管学生工作领导</w:t>
      </w:r>
      <w:r>
        <w:rPr>
          <w:rFonts w:hint="eastAsia" w:ascii="仿宋_GB2312" w:hAnsi="仿宋_GB2312" w:eastAsia="仿宋_GB2312" w:cs="仿宋_GB2312"/>
          <w:sz w:val="28"/>
          <w:szCs w:val="28"/>
        </w:rPr>
        <w:t>签署相关意见，统一汇总后交公共体育部认定。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退伍军人由各二级学院体育部提交汇总表（汇总表需加盖学院公章），汇总表后附退伍证复印件等证明材料。</w:t>
      </w:r>
    </w:p>
    <w:p w14:paraId="5E427D44">
      <w:pPr>
        <w:ind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default" w:ascii="仿宋_GB2312" w:hAnsi="仿宋_GB2312" w:eastAsia="仿宋_GB2312" w:cs="仿宋_GB2312"/>
          <w:bCs/>
          <w:sz w:val="28"/>
          <w:szCs w:val="28"/>
          <w:lang w:val="en-US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.因中途意外受伤等特殊情况需要临时申请校园健身跑免跑的同学，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</w:rPr>
        <w:t>从申请时所在周次开始直到结束时间计算免跑次数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（每周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</w:rPr>
        <w:t>三次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），受伤前需正常完成校园健身跑次数。</w:t>
      </w:r>
      <w:r>
        <w:rPr>
          <w:rFonts w:hint="eastAsia" w:ascii="仿宋_GB2312" w:hAnsi="仿宋_GB2312" w:eastAsia="仿宋_GB2312" w:cs="仿宋_GB2312"/>
          <w:sz w:val="28"/>
          <w:szCs w:val="28"/>
        </w:rPr>
        <w:t>（例：在第八周意外受伤，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可从第八周开始减免，直至校园跑常规时间结合（如第十五周结束）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可减免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8-15周共24次校园跑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5A95A0C">
      <w:pPr>
        <w:pStyle w:val="2"/>
        <w:adjustRightInd w:val="0"/>
        <w:snapToGrid w:val="0"/>
        <w:spacing w:line="360" w:lineRule="auto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休学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复学的同学参加校园健身跑次数从复学所在周次开始计算，按照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每周三次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校园健身跑的次数，需要完成复学后到校园健身跑结束时所有周次的校园健身跑次数。（例：大二学生在第4周复学回校开始正常上课，需要完成4--15周校园健身跑次数，至少完成36次校园健身跑。）</w:t>
      </w:r>
    </w:p>
    <w:p w14:paraId="0B974D4E"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免跑同学管理。采用“运动世界校园APP”，选择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分跑”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模式参与健身活动（慢跑或健步走），3</w:t>
      </w:r>
      <w:r>
        <w:rPr>
          <w:rFonts w:ascii="仿宋_GB2312" w:hAnsi="仿宋_GB2312" w:eastAsia="仿宋_GB2312" w:cs="仿宋_GB2312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分钟内完成，配速不做要求（系统显示成绩无效请忽略，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体育课结课时由授课教师</w:t>
      </w:r>
      <w:r>
        <w:rPr>
          <w:rFonts w:hint="eastAsia" w:ascii="仿宋_GB2312" w:hAnsi="仿宋_GB2312" w:eastAsia="仿宋_GB2312" w:cs="仿宋_GB2312"/>
          <w:sz w:val="28"/>
          <w:szCs w:val="28"/>
        </w:rPr>
        <w:t>统计）。需完成的次数、公里数、考核机制均与其他同学相同。</w:t>
      </w:r>
    </w:p>
    <w:p w14:paraId="69CC3D92">
      <w:pPr>
        <w:pStyle w:val="9"/>
        <w:widowControl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.学生参加课外体育活动必须遵循安全第一原则，跑步前要做好准备活动，根据个人身体状况、校内道路交通、天气情况以及灯光照明等环境因素做出相应的调整。</w:t>
      </w:r>
    </w:p>
    <w:p w14:paraId="5CC9DF8A">
      <w:pPr>
        <w:pStyle w:val="9"/>
        <w:widowControl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20077C3"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7E04DE79"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2453E0C4"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589C3C74">
      <w:pPr>
        <w:pStyle w:val="2"/>
        <w:adjustRightInd w:val="0"/>
        <w:snapToGrid w:val="0"/>
        <w:spacing w:line="360" w:lineRule="auto"/>
        <w:ind w:firstLine="4620" w:firstLineChars="16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衢州职业技术学院公共体育部</w:t>
      </w:r>
    </w:p>
    <w:p w14:paraId="38EBBDF4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3月6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28E4F44E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02FC1D52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4CE1C60E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31F27DAF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0FCC9F97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345EEF14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534D2DC0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53182C54"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 w14:paraId="3E0E5912">
      <w:pPr>
        <w:ind w:right="584"/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</w:pPr>
    </w:p>
    <w:p w14:paraId="041A9ACA">
      <w:pPr>
        <w:ind w:right="584"/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</w:pPr>
    </w:p>
    <w:p w14:paraId="7D22BD96">
      <w:pPr>
        <w:ind w:right="584"/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</w:pPr>
    </w:p>
    <w:p w14:paraId="06459172">
      <w:pPr>
        <w:ind w:right="584"/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</w:pPr>
    </w:p>
    <w:p w14:paraId="61041504">
      <w:pPr>
        <w:ind w:right="584"/>
        <w:rPr>
          <w:rFonts w:hint="default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  <w:t xml:space="preserve">附件1                             证明材料序号 </w:t>
      </w:r>
      <w:r>
        <w:rPr>
          <w:rFonts w:hint="eastAsia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  <w:t xml:space="preserve">       </w:t>
      </w:r>
    </w:p>
    <w:p w14:paraId="45800674">
      <w:pPr>
        <w:jc w:val="center"/>
        <w:rPr>
          <w:rFonts w:hint="default" w:ascii="宋体" w:hAnsi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衢州职业技术学院学生课外体育活动</w:t>
      </w:r>
    </w:p>
    <w:p w14:paraId="066C5E66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“校园健身跑”免跑申请表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899"/>
        <w:gridCol w:w="885"/>
        <w:gridCol w:w="1503"/>
        <w:gridCol w:w="1290"/>
        <w:gridCol w:w="1652"/>
      </w:tblGrid>
      <w:tr w14:paraId="4BE2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DB972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院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8D1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6DDF6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2EA1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FE99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E7AC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075F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F65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17DE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BF2A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别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08CF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238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 话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7491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71C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394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体育课任课教师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533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34C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申请学期</w:t>
            </w:r>
          </w:p>
        </w:tc>
        <w:tc>
          <w:tcPr>
            <w:tcW w:w="4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BAC7B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2025-2026（二）学期</w:t>
            </w:r>
          </w:p>
        </w:tc>
      </w:tr>
      <w:tr w14:paraId="1138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D052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E6F1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B134BB6"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 w14:paraId="64021D4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学生本人签名：</w:t>
            </w:r>
          </w:p>
          <w:p w14:paraId="5C37FE93"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 w14:paraId="2D5A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AD16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二级学院意见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A18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C1E89A1"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 w14:paraId="5C82894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分管学生工作领导签字：</w:t>
            </w:r>
          </w:p>
          <w:p w14:paraId="316A56E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年    月    日</w:t>
            </w:r>
          </w:p>
        </w:tc>
      </w:tr>
      <w:tr w14:paraId="53B57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771E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公体部</w:t>
            </w:r>
          </w:p>
          <w:p w14:paraId="65D7757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54806"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 w14:paraId="2B5C582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621E9ED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560B537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领导签字：</w:t>
            </w:r>
          </w:p>
          <w:p w14:paraId="2BCC7C0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年     月    日</w:t>
            </w:r>
          </w:p>
        </w:tc>
      </w:tr>
    </w:tbl>
    <w:p w14:paraId="1C9D65C6">
      <w:pPr>
        <w:tabs>
          <w:tab w:val="center" w:pos="6979"/>
          <w:tab w:val="left" w:pos="10980"/>
        </w:tabs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cs="宋体"/>
          <w:sz w:val="20"/>
          <w:szCs w:val="20"/>
        </w:rPr>
        <w:t xml:space="preserve">注： </w:t>
      </w:r>
      <w:r>
        <w:rPr>
          <w:rFonts w:hint="eastAsia" w:ascii="宋体" w:hAnsi="宋体" w:cs="宋体"/>
          <w:sz w:val="20"/>
          <w:szCs w:val="20"/>
          <w:lang w:val="en-US" w:eastAsia="zh-CN"/>
        </w:rPr>
        <w:t>1</w:t>
      </w:r>
      <w:r>
        <w:rPr>
          <w:rFonts w:hint="eastAsia" w:ascii="宋体" w:hAnsi="宋体" w:cs="宋体"/>
          <w:sz w:val="20"/>
          <w:szCs w:val="20"/>
        </w:rPr>
        <w:t>.申请表填写完整交公共体育部备案。</w:t>
      </w:r>
      <w:r>
        <w:rPr>
          <w:rFonts w:hint="eastAsia" w:ascii="宋体" w:hAnsi="宋体" w:cs="宋体"/>
          <w:sz w:val="20"/>
          <w:szCs w:val="20"/>
          <w:lang w:val="en-US" w:eastAsia="zh-CN"/>
        </w:rPr>
        <w:t>2.附相关证明材料。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YjVmNjFjNDQ0YmYwNjFkMjUxNTQ2YmFiMzdmY2EifQ=="/>
  </w:docVars>
  <w:rsids>
    <w:rsidRoot w:val="00000000"/>
    <w:rsid w:val="01356DF5"/>
    <w:rsid w:val="04690BF5"/>
    <w:rsid w:val="06603137"/>
    <w:rsid w:val="06C56263"/>
    <w:rsid w:val="0A875039"/>
    <w:rsid w:val="0B6816E8"/>
    <w:rsid w:val="0BF240A8"/>
    <w:rsid w:val="11093A05"/>
    <w:rsid w:val="14B436F2"/>
    <w:rsid w:val="19CB567E"/>
    <w:rsid w:val="1B6B2C3C"/>
    <w:rsid w:val="21FD648E"/>
    <w:rsid w:val="228F10F6"/>
    <w:rsid w:val="23691675"/>
    <w:rsid w:val="289F7876"/>
    <w:rsid w:val="2A2D3D44"/>
    <w:rsid w:val="2AA65551"/>
    <w:rsid w:val="2FCB1F38"/>
    <w:rsid w:val="32F93152"/>
    <w:rsid w:val="352A6D15"/>
    <w:rsid w:val="35890220"/>
    <w:rsid w:val="389309A7"/>
    <w:rsid w:val="397DC4B3"/>
    <w:rsid w:val="3FC24258"/>
    <w:rsid w:val="4362723C"/>
    <w:rsid w:val="4D9C60E1"/>
    <w:rsid w:val="50490D29"/>
    <w:rsid w:val="538D33EE"/>
    <w:rsid w:val="545F1104"/>
    <w:rsid w:val="566433FF"/>
    <w:rsid w:val="577504B0"/>
    <w:rsid w:val="583802C2"/>
    <w:rsid w:val="59753E4B"/>
    <w:rsid w:val="5A052B99"/>
    <w:rsid w:val="5A1538B3"/>
    <w:rsid w:val="5F691D19"/>
    <w:rsid w:val="618543F8"/>
    <w:rsid w:val="62EB052C"/>
    <w:rsid w:val="649322E2"/>
    <w:rsid w:val="67FF785D"/>
    <w:rsid w:val="694D21F2"/>
    <w:rsid w:val="6CE542CA"/>
    <w:rsid w:val="6FAD25A3"/>
    <w:rsid w:val="76365DE9"/>
    <w:rsid w:val="77F60C3B"/>
    <w:rsid w:val="7ECD7C2B"/>
    <w:rsid w:val="7FEC7341"/>
    <w:rsid w:val="7FFE8624"/>
    <w:rsid w:val="9CFF720A"/>
    <w:rsid w:val="EFC803AD"/>
    <w:rsid w:val="F57BF2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autoRedefine/>
    <w:qFormat/>
    <w:uiPriority w:val="0"/>
    <w:pPr>
      <w:ind w:firstLine="420" w:firstLineChars="200"/>
    </w:pPr>
  </w:style>
  <w:style w:type="paragraph" w:customStyle="1" w:styleId="9">
    <w:name w:val="普通(网站)1"/>
    <w:basedOn w:val="1"/>
    <w:autoRedefine/>
    <w:qFormat/>
    <w:uiPriority w:val="0"/>
    <w:pPr>
      <w:jc w:val="left"/>
    </w:pPr>
    <w:rPr>
      <w:rFonts w:ascii="Times New Roman" w:hAnsi="Times New Roman" w:eastAsia="宋体"/>
      <w:kern w:val="0"/>
      <w:sz w:val="24"/>
      <w:szCs w:val="24"/>
    </w:rPr>
  </w:style>
  <w:style w:type="character" w:customStyle="1" w:styleId="10">
    <w:name w:val="页眉 字符"/>
    <w:link w:val="4"/>
    <w:autoRedefine/>
    <w:semiHidden/>
    <w:qFormat/>
    <w:uiPriority w:val="0"/>
    <w:rPr>
      <w:sz w:val="18"/>
      <w:szCs w:val="18"/>
    </w:rPr>
  </w:style>
  <w:style w:type="character" w:customStyle="1" w:styleId="11">
    <w:name w:val="页脚 字符"/>
    <w:link w:val="3"/>
    <w:autoRedefine/>
    <w:semiHidden/>
    <w:qFormat/>
    <w:uiPriority w:val="0"/>
    <w:rPr>
      <w:sz w:val="18"/>
      <w:szCs w:val="18"/>
    </w:rPr>
  </w:style>
  <w:style w:type="character" w:customStyle="1" w:styleId="12">
    <w:name w:val="批注文字 字符"/>
    <w:link w:val="2"/>
    <w:autoRedefine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1339</Words>
  <Characters>1447</Characters>
  <Lines>10</Lines>
  <Paragraphs>2</Paragraphs>
  <TotalTime>0</TotalTime>
  <ScaleCrop>false</ScaleCrop>
  <LinksUpToDate>false</LinksUpToDate>
  <CharactersWithSpaces>1667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2020-04-10T17:45:00Z</dcterms:created>
  <dc:creator>fang xiaomin</dc:creator>
  <cp:lastModifiedBy>Administrator</cp:lastModifiedBy>
  <cp:lastPrinted>2020-09-10T16:22:00Z</cp:lastPrinted>
  <dcterms:modified xsi:type="dcterms:W3CDTF">2026-05-19T08:57:49Z</dcterms:modified>
  <dc:title>关于2020-2021学年第二学期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2B0353C4C81B4DBDB328631C6E891CBC_13</vt:lpwstr>
  </property>
</Properties>
</file>